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0679" w:rsidRDefault="0048253E" w:rsidP="00536BED">
      <w:pPr>
        <w:rPr>
          <w:rFonts w:ascii="Verdana" w:hAnsi="Verdana"/>
        </w:rPr>
      </w:pPr>
      <w:r>
        <w:rPr>
          <w:rFonts w:ascii="Verdana" w:hAnsi="Verdana"/>
        </w:rPr>
        <w:t xml:space="preserve">The main purpose of this utility is to save user from loss of ITC because of the supplier not filing the bills in GSTR1 within due date. Utility checks up the filing by supplier in both GSTR2A as well as GSTR2B. Apart from this, it also helps the user to validate the important parameters like GSTIN, Invoice no., Invoice </w:t>
      </w:r>
      <w:r w:rsidR="008C3E38">
        <w:rPr>
          <w:rFonts w:ascii="Verdana" w:hAnsi="Verdana"/>
        </w:rPr>
        <w:t xml:space="preserve">date, taxable value, IGST, CGST and </w:t>
      </w:r>
      <w:r>
        <w:rPr>
          <w:rFonts w:ascii="Verdana" w:hAnsi="Verdana"/>
        </w:rPr>
        <w:t>SGST, of data</w:t>
      </w:r>
      <w:r w:rsidR="008C3E38">
        <w:rPr>
          <w:rFonts w:ascii="Verdana" w:hAnsi="Verdana"/>
        </w:rPr>
        <w:t>. Please click ‘DOWNLOAD’, unzip and read ‘Help’</w:t>
      </w:r>
    </w:p>
    <w:p w:rsidR="00D40679" w:rsidRDefault="00D40679" w:rsidP="00536BED">
      <w:pPr>
        <w:rPr>
          <w:rFonts w:ascii="Verdana" w:hAnsi="Verdana"/>
        </w:rPr>
      </w:pPr>
    </w:p>
    <w:p w:rsidR="007C5BA8" w:rsidRDefault="007C5BA8" w:rsidP="00536BED">
      <w:pPr>
        <w:rPr>
          <w:rFonts w:ascii="Verdana" w:hAnsi="Verdana"/>
        </w:rPr>
      </w:pPr>
      <w:r w:rsidRPr="001B37F4">
        <w:rPr>
          <w:rFonts w:ascii="Verdana" w:hAnsi="Verdana"/>
        </w:rPr>
        <w:t>Modus operandi:</w:t>
      </w:r>
    </w:p>
    <w:p w:rsidR="00150528" w:rsidRDefault="00150528" w:rsidP="00150528">
      <w:pPr>
        <w:rPr>
          <w:rFonts w:ascii="Verdana" w:hAnsi="Verdana"/>
        </w:rPr>
      </w:pPr>
      <w:r>
        <w:rPr>
          <w:rFonts w:ascii="Verdana" w:hAnsi="Verdana"/>
        </w:rPr>
        <w:t>Unzip gstreconcile.zip and you will get gstreconcile.exe and two folders namely Current and Previous.</w:t>
      </w:r>
    </w:p>
    <w:p w:rsidR="001D1252" w:rsidRDefault="001D1252" w:rsidP="001D1252">
      <w:pPr>
        <w:rPr>
          <w:rFonts w:ascii="Verdana" w:hAnsi="Verdana"/>
        </w:rPr>
      </w:pPr>
      <w:r>
        <w:rPr>
          <w:rFonts w:ascii="Verdana" w:hAnsi="Verdana"/>
        </w:rPr>
        <w:t>You have to add 3 excel sheets of Current and Previous year in respective folder</w:t>
      </w:r>
      <w:r w:rsidR="00150528">
        <w:rPr>
          <w:rFonts w:ascii="Verdana" w:hAnsi="Verdana"/>
        </w:rPr>
        <w:t>s</w:t>
      </w:r>
      <w:r>
        <w:rPr>
          <w:rFonts w:ascii="Verdana" w:hAnsi="Verdana"/>
        </w:rPr>
        <w:t>.</w:t>
      </w:r>
    </w:p>
    <w:p w:rsidR="001D1252" w:rsidRDefault="001D1252" w:rsidP="001D1252">
      <w:pPr>
        <w:pStyle w:val="ListParagraph"/>
        <w:numPr>
          <w:ilvl w:val="0"/>
          <w:numId w:val="6"/>
        </w:numPr>
        <w:rPr>
          <w:rFonts w:ascii="Verdana" w:hAnsi="Verdana"/>
        </w:rPr>
      </w:pPr>
      <w:r>
        <w:rPr>
          <w:rFonts w:ascii="Verdana" w:hAnsi="Verdana"/>
        </w:rPr>
        <w:t>Books: containing data related to inward supplies for all the months.</w:t>
      </w:r>
      <w:r w:rsidR="00262899">
        <w:rPr>
          <w:rFonts w:ascii="Verdana" w:hAnsi="Verdana"/>
        </w:rPr>
        <w:t xml:space="preserve"> Its name should be BOOKS.XLSX</w:t>
      </w:r>
      <w:bookmarkStart w:id="0" w:name="_GoBack"/>
      <w:bookmarkEnd w:id="0"/>
    </w:p>
    <w:p w:rsidR="001D1252" w:rsidRDefault="001D1252" w:rsidP="001D1252">
      <w:pPr>
        <w:pStyle w:val="ListParagraph"/>
        <w:numPr>
          <w:ilvl w:val="0"/>
          <w:numId w:val="6"/>
        </w:numPr>
        <w:rPr>
          <w:rFonts w:ascii="Verdana" w:hAnsi="Verdana"/>
        </w:rPr>
      </w:pPr>
      <w:r>
        <w:rPr>
          <w:rFonts w:ascii="Verdana" w:hAnsi="Verdana"/>
        </w:rPr>
        <w:t>GSTR2B: excel sheets of all the months downloaded from GST Portal.</w:t>
      </w:r>
    </w:p>
    <w:p w:rsidR="001D1252" w:rsidRDefault="001D1252" w:rsidP="001D1252">
      <w:pPr>
        <w:pStyle w:val="ListParagraph"/>
        <w:numPr>
          <w:ilvl w:val="0"/>
          <w:numId w:val="6"/>
        </w:numPr>
        <w:rPr>
          <w:rFonts w:ascii="Verdana" w:hAnsi="Verdana"/>
        </w:rPr>
      </w:pPr>
      <w:r>
        <w:rPr>
          <w:rFonts w:ascii="Verdana" w:hAnsi="Verdana"/>
        </w:rPr>
        <w:t>GSTR2A: excel sheets of all the months downloaded from GST Portal.</w:t>
      </w:r>
    </w:p>
    <w:p w:rsidR="004B0AB6" w:rsidRPr="004B0AB6" w:rsidRDefault="00150528" w:rsidP="004B0AB6">
      <w:pPr>
        <w:ind w:left="360"/>
        <w:rPr>
          <w:rFonts w:ascii="Verdana" w:hAnsi="Verdana"/>
        </w:rPr>
      </w:pPr>
      <w:r>
        <w:rPr>
          <w:rFonts w:ascii="Verdana" w:hAnsi="Verdana"/>
        </w:rPr>
        <w:t xml:space="preserve">After clicking gstreconcile.exe, you will get screen asking for input of the month up to which reconciliation is to be done. It is necessary to map the columns of our books excel with that of the software. The mapping option becomes available on its own. Press </w:t>
      </w:r>
      <w:proofErr w:type="spellStart"/>
      <w:r>
        <w:rPr>
          <w:rFonts w:ascii="Verdana" w:hAnsi="Verdana"/>
        </w:rPr>
        <w:t>cntrl+w</w:t>
      </w:r>
      <w:proofErr w:type="spellEnd"/>
      <w:r>
        <w:rPr>
          <w:rFonts w:ascii="Verdana" w:hAnsi="Verdana"/>
        </w:rPr>
        <w:t xml:space="preserve"> after mapping and program will give the detailed, self </w:t>
      </w:r>
      <w:r w:rsidR="00854BAE">
        <w:rPr>
          <w:rFonts w:ascii="Verdana" w:hAnsi="Verdana"/>
        </w:rPr>
        <w:t>explanatory</w:t>
      </w:r>
      <w:r>
        <w:rPr>
          <w:rFonts w:ascii="Verdana" w:hAnsi="Verdana"/>
        </w:rPr>
        <w:t xml:space="preserve"> report</w:t>
      </w:r>
      <w:r w:rsidR="00854BAE">
        <w:rPr>
          <w:rFonts w:ascii="Verdana" w:hAnsi="Verdana"/>
        </w:rPr>
        <w:t>.</w:t>
      </w:r>
    </w:p>
    <w:p w:rsidR="00C015B7" w:rsidRDefault="00C015B7" w:rsidP="00C015B7">
      <w:pPr>
        <w:rPr>
          <w:rFonts w:ascii="Verdana" w:hAnsi="Verdana"/>
        </w:rPr>
      </w:pPr>
      <w:r w:rsidRPr="001B37F4">
        <w:rPr>
          <w:rFonts w:ascii="Verdana" w:hAnsi="Verdana"/>
        </w:rPr>
        <w:t>Clicking ‘</w:t>
      </w:r>
      <w:r>
        <w:rPr>
          <w:rFonts w:ascii="Verdana" w:hAnsi="Verdana"/>
        </w:rPr>
        <w:t>Detailed Report’</w:t>
      </w:r>
      <w:r w:rsidRPr="001B37F4">
        <w:rPr>
          <w:rFonts w:ascii="Verdana" w:hAnsi="Verdana"/>
        </w:rPr>
        <w:t xml:space="preserve"> button on top will give detail</w:t>
      </w:r>
      <w:r>
        <w:rPr>
          <w:rFonts w:ascii="Verdana" w:hAnsi="Verdana"/>
        </w:rPr>
        <w:t>s</w:t>
      </w:r>
      <w:r w:rsidR="00E015A2">
        <w:rPr>
          <w:rFonts w:ascii="Verdana" w:hAnsi="Verdana"/>
        </w:rPr>
        <w:t xml:space="preserve"> </w:t>
      </w:r>
      <w:r w:rsidRPr="001B37F4">
        <w:rPr>
          <w:rFonts w:ascii="Verdana" w:hAnsi="Verdana"/>
        </w:rPr>
        <w:t xml:space="preserve">of reconciliation </w:t>
      </w:r>
      <w:r>
        <w:rPr>
          <w:rFonts w:ascii="Verdana" w:hAnsi="Verdana"/>
        </w:rPr>
        <w:t>table</w:t>
      </w:r>
      <w:r w:rsidR="00413D11">
        <w:rPr>
          <w:rFonts w:ascii="Verdana" w:hAnsi="Verdana"/>
        </w:rPr>
        <w:t xml:space="preserve"> in excel format</w:t>
      </w:r>
      <w:r w:rsidRPr="001B37F4">
        <w:rPr>
          <w:rFonts w:ascii="Verdana" w:hAnsi="Verdana"/>
        </w:rPr>
        <w:t>.</w:t>
      </w:r>
    </w:p>
    <w:p w:rsidR="007C2B53" w:rsidRPr="001B37F4" w:rsidRDefault="007C2B53" w:rsidP="00C015B7">
      <w:pPr>
        <w:rPr>
          <w:rFonts w:ascii="Verdana" w:hAnsi="Verdana"/>
        </w:rPr>
      </w:pPr>
      <w:r>
        <w:rPr>
          <w:rFonts w:ascii="Verdana" w:hAnsi="Verdana"/>
        </w:rPr>
        <w:t>‘True’</w:t>
      </w:r>
      <w:r w:rsidR="00854BAE">
        <w:rPr>
          <w:rFonts w:ascii="Verdana" w:hAnsi="Verdana"/>
        </w:rPr>
        <w:t xml:space="preserve"> </w:t>
      </w:r>
      <w:r>
        <w:rPr>
          <w:rFonts w:ascii="Verdana" w:hAnsi="Verdana"/>
        </w:rPr>
        <w:t xml:space="preserve">also gives user the value of ITC to be taken in GSTR3B for the selected month. </w:t>
      </w:r>
    </w:p>
    <w:p w:rsidR="00C015B7" w:rsidRDefault="00C015B7" w:rsidP="00C015B7">
      <w:pPr>
        <w:rPr>
          <w:rFonts w:ascii="Verdana" w:hAnsi="Verdana"/>
        </w:rPr>
      </w:pPr>
      <w:r w:rsidRPr="001B37F4">
        <w:rPr>
          <w:rFonts w:ascii="Verdana" w:hAnsi="Verdana"/>
        </w:rPr>
        <w:t xml:space="preserve">Please enjoy the utility free </w:t>
      </w:r>
      <w:r w:rsidR="00854BAE">
        <w:rPr>
          <w:rFonts w:ascii="Verdana" w:hAnsi="Verdana"/>
        </w:rPr>
        <w:t xml:space="preserve">for data </w:t>
      </w:r>
      <w:r w:rsidR="00F5471B">
        <w:rPr>
          <w:rFonts w:ascii="Verdana" w:hAnsi="Verdana"/>
        </w:rPr>
        <w:t xml:space="preserve">up to </w:t>
      </w:r>
      <w:r w:rsidR="00854BAE">
        <w:rPr>
          <w:rFonts w:ascii="Verdana" w:hAnsi="Verdana"/>
        </w:rPr>
        <w:t>30</w:t>
      </w:r>
      <w:r w:rsidR="00854BAE" w:rsidRPr="00854BAE">
        <w:rPr>
          <w:rFonts w:ascii="Verdana" w:hAnsi="Verdana"/>
          <w:vertAlign w:val="superscript"/>
        </w:rPr>
        <w:t>th</w:t>
      </w:r>
      <w:r w:rsidR="00854BAE">
        <w:rPr>
          <w:rFonts w:ascii="Verdana" w:hAnsi="Verdana"/>
        </w:rPr>
        <w:t xml:space="preserve"> June</w:t>
      </w:r>
      <w:r w:rsidR="00F5471B">
        <w:rPr>
          <w:rFonts w:ascii="Verdana" w:hAnsi="Verdana"/>
        </w:rPr>
        <w:t>.</w:t>
      </w:r>
    </w:p>
    <w:p w:rsidR="00C015B7" w:rsidRPr="001B37F4" w:rsidRDefault="00C015B7" w:rsidP="00C015B7">
      <w:pPr>
        <w:rPr>
          <w:rFonts w:ascii="Verdana" w:hAnsi="Verdana"/>
        </w:rPr>
      </w:pPr>
      <w:r>
        <w:rPr>
          <w:rFonts w:ascii="Verdana" w:hAnsi="Verdana"/>
        </w:rPr>
        <w:t xml:space="preserve">If </w:t>
      </w:r>
      <w:r w:rsidR="00F5471B">
        <w:rPr>
          <w:rFonts w:ascii="Verdana" w:hAnsi="Verdana"/>
        </w:rPr>
        <w:t xml:space="preserve">you find it cumbersome to input </w:t>
      </w:r>
      <w:r w:rsidR="00854BAE">
        <w:rPr>
          <w:rFonts w:ascii="Verdana" w:hAnsi="Verdana"/>
        </w:rPr>
        <w:t>excel sheets,</w:t>
      </w:r>
      <w:r>
        <w:rPr>
          <w:rFonts w:ascii="Verdana" w:hAnsi="Verdana"/>
        </w:rPr>
        <w:t xml:space="preserve"> ‘True’ is truly your best friend where y</w:t>
      </w:r>
      <w:r w:rsidRPr="001B37F4">
        <w:rPr>
          <w:rFonts w:ascii="Verdana" w:hAnsi="Verdana"/>
        </w:rPr>
        <w:t>ou will get ITC reconciliation with a ‘Click’.</w:t>
      </w:r>
    </w:p>
    <w:p w:rsidR="00C015B7" w:rsidRDefault="007C2B53" w:rsidP="00C015B7">
      <w:pPr>
        <w:rPr>
          <w:rFonts w:ascii="Verdana" w:hAnsi="Verdana"/>
        </w:rPr>
      </w:pPr>
      <w:r>
        <w:rPr>
          <w:rFonts w:ascii="Verdana" w:hAnsi="Verdana"/>
        </w:rPr>
        <w:t>9</w:t>
      </w:r>
      <w:r w:rsidR="00C015B7" w:rsidRPr="001B37F4">
        <w:rPr>
          <w:rFonts w:ascii="Verdana" w:hAnsi="Verdana"/>
        </w:rPr>
        <w:t xml:space="preserve">) </w:t>
      </w:r>
      <w:r w:rsidR="00C015B7">
        <w:rPr>
          <w:rFonts w:ascii="Verdana" w:hAnsi="Verdana"/>
        </w:rPr>
        <w:t xml:space="preserve">There are two options. </w:t>
      </w:r>
    </w:p>
    <w:p w:rsidR="00C015B7" w:rsidRDefault="00C015B7" w:rsidP="00C015B7">
      <w:pPr>
        <w:ind w:firstLine="720"/>
        <w:rPr>
          <w:rFonts w:ascii="Verdana" w:hAnsi="Verdana"/>
        </w:rPr>
      </w:pPr>
      <w:r>
        <w:rPr>
          <w:rFonts w:ascii="Verdana" w:hAnsi="Verdana"/>
        </w:rPr>
        <w:t xml:space="preserve">A) Either you purchase ‘True’ comprehensive accounts &amp; inventory module where you will get </w:t>
      </w:r>
      <w:r w:rsidRPr="001B37F4">
        <w:rPr>
          <w:rFonts w:ascii="Verdana" w:hAnsi="Verdana"/>
        </w:rPr>
        <w:t>ITC reconciliation with a ‘Click’</w:t>
      </w:r>
      <w:r>
        <w:rPr>
          <w:rFonts w:ascii="Verdana" w:hAnsi="Verdana"/>
        </w:rPr>
        <w:t xml:space="preserve"> apart from automatic GST Return and many other fascinating features highlighted on website.</w:t>
      </w:r>
    </w:p>
    <w:p w:rsidR="006720BA" w:rsidRPr="00C015B7" w:rsidRDefault="00C015B7" w:rsidP="00C015B7">
      <w:r>
        <w:rPr>
          <w:rFonts w:ascii="Verdana" w:hAnsi="Verdana"/>
        </w:rPr>
        <w:t xml:space="preserve"> </w:t>
      </w:r>
      <w:r>
        <w:rPr>
          <w:rFonts w:ascii="Verdana" w:hAnsi="Verdana"/>
        </w:rPr>
        <w:tab/>
        <w:t xml:space="preserve">B) Else, you purchase only ‘ITC reconciliation’ module. </w:t>
      </w:r>
    </w:p>
    <w:sectPr w:rsidR="006720BA" w:rsidRPr="00C015B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DD4FB4"/>
    <w:multiLevelType w:val="hybridMultilevel"/>
    <w:tmpl w:val="979EF4B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68E21EF"/>
    <w:multiLevelType w:val="hybridMultilevel"/>
    <w:tmpl w:val="551EC0C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3BA58F5"/>
    <w:multiLevelType w:val="hybridMultilevel"/>
    <w:tmpl w:val="B5A4D08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A286F41"/>
    <w:multiLevelType w:val="hybridMultilevel"/>
    <w:tmpl w:val="0C5EB58C"/>
    <w:lvl w:ilvl="0" w:tplc="51882690">
      <w:start w:val="1"/>
      <w:numFmt w:val="upperLetter"/>
      <w:lvlText w:val="%1)"/>
      <w:lvlJc w:val="left"/>
      <w:pPr>
        <w:ind w:left="720" w:hanging="360"/>
      </w:pPr>
      <w:rPr>
        <w:rFonts w:ascii="Verdana" w:eastAsiaTheme="minorHAnsi" w:hAnsi="Verdana" w:cstheme="minorBidi"/>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nsid w:val="5BEE09F5"/>
    <w:multiLevelType w:val="hybridMultilevel"/>
    <w:tmpl w:val="97B6BBC0"/>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nsid w:val="606C6CF6"/>
    <w:multiLevelType w:val="hybridMultilevel"/>
    <w:tmpl w:val="7BFE414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5"/>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21E9"/>
    <w:rsid w:val="0004635C"/>
    <w:rsid w:val="00093DEE"/>
    <w:rsid w:val="00125D93"/>
    <w:rsid w:val="001263E8"/>
    <w:rsid w:val="00150528"/>
    <w:rsid w:val="001573F1"/>
    <w:rsid w:val="001B37F4"/>
    <w:rsid w:val="001C6D87"/>
    <w:rsid w:val="001D1252"/>
    <w:rsid w:val="0022486A"/>
    <w:rsid w:val="00237FDA"/>
    <w:rsid w:val="002473DB"/>
    <w:rsid w:val="00262899"/>
    <w:rsid w:val="00291E7A"/>
    <w:rsid w:val="00297313"/>
    <w:rsid w:val="00330D3D"/>
    <w:rsid w:val="00393E09"/>
    <w:rsid w:val="003D3DB2"/>
    <w:rsid w:val="004125A2"/>
    <w:rsid w:val="00412728"/>
    <w:rsid w:val="00413D11"/>
    <w:rsid w:val="00450F8E"/>
    <w:rsid w:val="0048253E"/>
    <w:rsid w:val="0049753E"/>
    <w:rsid w:val="004B0AB6"/>
    <w:rsid w:val="00536BED"/>
    <w:rsid w:val="00577392"/>
    <w:rsid w:val="00585194"/>
    <w:rsid w:val="00592E3E"/>
    <w:rsid w:val="005C00A9"/>
    <w:rsid w:val="006042EB"/>
    <w:rsid w:val="006720BA"/>
    <w:rsid w:val="007907F1"/>
    <w:rsid w:val="007C2B53"/>
    <w:rsid w:val="007C5BA8"/>
    <w:rsid w:val="007E0E35"/>
    <w:rsid w:val="007F2608"/>
    <w:rsid w:val="00800DB8"/>
    <w:rsid w:val="008213F0"/>
    <w:rsid w:val="0084728A"/>
    <w:rsid w:val="00854BAE"/>
    <w:rsid w:val="008A7CFC"/>
    <w:rsid w:val="008C3E38"/>
    <w:rsid w:val="00924504"/>
    <w:rsid w:val="009633B7"/>
    <w:rsid w:val="009E3490"/>
    <w:rsid w:val="00A07C46"/>
    <w:rsid w:val="00A16D86"/>
    <w:rsid w:val="00A207AC"/>
    <w:rsid w:val="00A41CB8"/>
    <w:rsid w:val="00A43DE0"/>
    <w:rsid w:val="00A6163C"/>
    <w:rsid w:val="00A63B23"/>
    <w:rsid w:val="00AF5CBF"/>
    <w:rsid w:val="00B170BE"/>
    <w:rsid w:val="00B921E9"/>
    <w:rsid w:val="00BD156F"/>
    <w:rsid w:val="00C015B7"/>
    <w:rsid w:val="00C028EA"/>
    <w:rsid w:val="00C40515"/>
    <w:rsid w:val="00C51567"/>
    <w:rsid w:val="00D10CA0"/>
    <w:rsid w:val="00D40679"/>
    <w:rsid w:val="00D47C39"/>
    <w:rsid w:val="00D5077C"/>
    <w:rsid w:val="00D72972"/>
    <w:rsid w:val="00DB7F89"/>
    <w:rsid w:val="00DD1911"/>
    <w:rsid w:val="00E015A2"/>
    <w:rsid w:val="00E64EDB"/>
    <w:rsid w:val="00EB4ACD"/>
    <w:rsid w:val="00EC7628"/>
    <w:rsid w:val="00F5471B"/>
    <w:rsid w:val="00F65FC8"/>
    <w:rsid w:val="00F73E8F"/>
    <w:rsid w:val="00F77B36"/>
    <w:rsid w:val="00FE34D1"/>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042E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042E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1148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544</TotalTime>
  <Pages>1</Pages>
  <Words>280</Words>
  <Characters>1602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t1</dc:creator>
  <cp:lastModifiedBy>test1</cp:lastModifiedBy>
  <cp:revision>19</cp:revision>
  <dcterms:created xsi:type="dcterms:W3CDTF">2021-08-15T15:47:00Z</dcterms:created>
  <dcterms:modified xsi:type="dcterms:W3CDTF">2021-09-20T18:24:00Z</dcterms:modified>
</cp:coreProperties>
</file>